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3031"/>
        <w:tblW w:w="10435" w:type="dxa"/>
        <w:tblLook w:val="04A0"/>
      </w:tblPr>
      <w:tblGrid>
        <w:gridCol w:w="1356"/>
        <w:gridCol w:w="192"/>
        <w:gridCol w:w="427"/>
        <w:gridCol w:w="2430"/>
        <w:gridCol w:w="450"/>
        <w:gridCol w:w="4050"/>
        <w:gridCol w:w="1530"/>
      </w:tblGrid>
      <w:tr w:rsidR="00453F00" w:rsidTr="00453F00">
        <w:tc>
          <w:tcPr>
            <w:tcW w:w="1975" w:type="dxa"/>
            <w:gridSpan w:val="3"/>
          </w:tcPr>
          <w:p w:rsidR="00453F00" w:rsidRPr="004032F3" w:rsidRDefault="00453F00" w:rsidP="00ED4619">
            <w:pPr>
              <w:jc w:val="center"/>
            </w:pPr>
            <w:r w:rsidRPr="004032F3">
              <w:t>REASON</w:t>
            </w:r>
          </w:p>
        </w:tc>
        <w:tc>
          <w:tcPr>
            <w:tcW w:w="2430" w:type="dxa"/>
            <w:vMerge w:val="restart"/>
          </w:tcPr>
          <w:p w:rsidR="00453F00" w:rsidRDefault="00453F00" w:rsidP="00ED4619">
            <w:pPr>
              <w:jc w:val="center"/>
              <w:rPr>
                <w:sz w:val="20"/>
                <w:szCs w:val="20"/>
              </w:rPr>
            </w:pPr>
            <w:r w:rsidRPr="00A21B30">
              <w:rPr>
                <w:sz w:val="20"/>
                <w:szCs w:val="20"/>
              </w:rPr>
              <w:t xml:space="preserve">INSPECTION </w:t>
            </w:r>
            <w:r>
              <w:rPr>
                <w:sz w:val="20"/>
                <w:szCs w:val="20"/>
              </w:rPr>
              <w:t>STARTED</w:t>
            </w:r>
          </w:p>
          <w:p w:rsidR="00453F00" w:rsidRPr="00A21B30" w:rsidRDefault="00453F00" w:rsidP="00531F66">
            <w:pPr>
              <w:tabs>
                <w:tab w:val="center" w:pos="1017"/>
              </w:tabs>
              <w:rPr>
                <w:sz w:val="20"/>
                <w:szCs w:val="20"/>
              </w:rPr>
            </w:pPr>
            <w:r>
              <w:rPr>
                <w:sz w:val="20"/>
                <w:szCs w:val="20"/>
              </w:rPr>
              <w:t>DATE</w:t>
            </w:r>
            <w:r>
              <w:rPr>
                <w:sz w:val="20"/>
                <w:szCs w:val="20"/>
              </w:rPr>
              <w:tab/>
              <w:t xml:space="preserve">12/29/16            </w:t>
            </w:r>
          </w:p>
        </w:tc>
        <w:tc>
          <w:tcPr>
            <w:tcW w:w="6030" w:type="dxa"/>
            <w:gridSpan w:val="3"/>
            <w:vMerge w:val="restart"/>
          </w:tcPr>
          <w:p w:rsidR="00453F00" w:rsidRDefault="00453F00" w:rsidP="00ED4619">
            <w:pPr>
              <w:rPr>
                <w:sz w:val="20"/>
                <w:szCs w:val="20"/>
              </w:rPr>
            </w:pPr>
            <w:r>
              <w:rPr>
                <w:sz w:val="20"/>
                <w:szCs w:val="20"/>
              </w:rPr>
              <w:t xml:space="preserve">SCHOOL </w:t>
            </w:r>
            <w:r w:rsidRPr="00A21B30">
              <w:rPr>
                <w:sz w:val="20"/>
                <w:szCs w:val="20"/>
              </w:rPr>
              <w:t xml:space="preserve"> NAME:</w:t>
            </w:r>
          </w:p>
          <w:p w:rsidR="00453F00" w:rsidRPr="00EB38B6" w:rsidRDefault="00453F00" w:rsidP="00ED4619">
            <w:pPr>
              <w:rPr>
                <w:sz w:val="24"/>
                <w:szCs w:val="24"/>
              </w:rPr>
            </w:pPr>
            <w:r>
              <w:rPr>
                <w:sz w:val="24"/>
                <w:szCs w:val="24"/>
              </w:rPr>
              <w:t>Jon Doe High School</w:t>
            </w:r>
          </w:p>
        </w:tc>
      </w:tr>
      <w:tr w:rsidR="00453F00" w:rsidTr="00453F00">
        <w:trPr>
          <w:trHeight w:val="518"/>
        </w:trPr>
        <w:tc>
          <w:tcPr>
            <w:tcW w:w="1548" w:type="dxa"/>
            <w:gridSpan w:val="2"/>
            <w:vMerge w:val="restart"/>
          </w:tcPr>
          <w:p w:rsidR="00453F00" w:rsidRPr="00A21B30" w:rsidRDefault="00453F00" w:rsidP="00ED4619">
            <w:pPr>
              <w:rPr>
                <w:sz w:val="20"/>
                <w:szCs w:val="20"/>
              </w:rPr>
            </w:pPr>
            <w:r>
              <w:rPr>
                <w:sz w:val="20"/>
                <w:szCs w:val="20"/>
              </w:rPr>
              <w:t>ANNUAL (SUMMER)</w:t>
            </w:r>
          </w:p>
        </w:tc>
        <w:tc>
          <w:tcPr>
            <w:tcW w:w="427" w:type="dxa"/>
            <w:vMerge w:val="restart"/>
          </w:tcPr>
          <w:p w:rsidR="00453F00" w:rsidRPr="00A21B30" w:rsidRDefault="00453F00" w:rsidP="00ED4619">
            <w:pPr>
              <w:rPr>
                <w:sz w:val="20"/>
                <w:szCs w:val="20"/>
              </w:rPr>
            </w:pPr>
          </w:p>
        </w:tc>
        <w:tc>
          <w:tcPr>
            <w:tcW w:w="2430" w:type="dxa"/>
            <w:vMerge/>
          </w:tcPr>
          <w:p w:rsidR="00453F00" w:rsidRPr="00A21B30" w:rsidRDefault="00453F00" w:rsidP="00ED4619">
            <w:pPr>
              <w:rPr>
                <w:sz w:val="20"/>
                <w:szCs w:val="20"/>
              </w:rPr>
            </w:pPr>
          </w:p>
        </w:tc>
        <w:tc>
          <w:tcPr>
            <w:tcW w:w="6030" w:type="dxa"/>
            <w:gridSpan w:val="3"/>
            <w:vMerge/>
          </w:tcPr>
          <w:p w:rsidR="00453F00" w:rsidRPr="00A21B30" w:rsidRDefault="00453F00" w:rsidP="00ED4619">
            <w:pPr>
              <w:rPr>
                <w:sz w:val="20"/>
                <w:szCs w:val="20"/>
              </w:rPr>
            </w:pPr>
          </w:p>
        </w:tc>
      </w:tr>
      <w:tr w:rsidR="00453F00" w:rsidTr="00453F00">
        <w:trPr>
          <w:trHeight w:val="443"/>
        </w:trPr>
        <w:tc>
          <w:tcPr>
            <w:tcW w:w="1548" w:type="dxa"/>
            <w:gridSpan w:val="2"/>
            <w:vMerge/>
          </w:tcPr>
          <w:p w:rsidR="00453F00" w:rsidRPr="00A21B30" w:rsidRDefault="00453F00" w:rsidP="00ED4619">
            <w:pPr>
              <w:rPr>
                <w:sz w:val="20"/>
                <w:szCs w:val="20"/>
              </w:rPr>
            </w:pPr>
          </w:p>
        </w:tc>
        <w:tc>
          <w:tcPr>
            <w:tcW w:w="427" w:type="dxa"/>
            <w:vMerge/>
          </w:tcPr>
          <w:p w:rsidR="00453F00" w:rsidRPr="00A21B30" w:rsidRDefault="00453F00" w:rsidP="00ED4619">
            <w:pPr>
              <w:rPr>
                <w:sz w:val="20"/>
                <w:szCs w:val="20"/>
              </w:rPr>
            </w:pPr>
          </w:p>
        </w:tc>
        <w:tc>
          <w:tcPr>
            <w:tcW w:w="2430" w:type="dxa"/>
            <w:tcBorders>
              <w:bottom w:val="single" w:sz="4" w:space="0" w:color="auto"/>
            </w:tcBorders>
            <w:vAlign w:val="center"/>
          </w:tcPr>
          <w:p w:rsidR="00453F00" w:rsidRPr="00A21B30" w:rsidRDefault="00453F00" w:rsidP="00ED4619">
            <w:pPr>
              <w:jc w:val="center"/>
              <w:rPr>
                <w:sz w:val="20"/>
                <w:szCs w:val="20"/>
              </w:rPr>
            </w:pPr>
            <w:r w:rsidRPr="00A21B30">
              <w:rPr>
                <w:sz w:val="20"/>
                <w:szCs w:val="20"/>
              </w:rPr>
              <w:t>INSPECTION TIME</w:t>
            </w:r>
          </w:p>
          <w:p w:rsidR="00453F00" w:rsidRPr="00A21B30" w:rsidRDefault="00453F00" w:rsidP="00ED4619">
            <w:pPr>
              <w:rPr>
                <w:sz w:val="20"/>
                <w:szCs w:val="20"/>
              </w:rPr>
            </w:pPr>
            <w:r w:rsidRPr="00A21B30">
              <w:rPr>
                <w:sz w:val="20"/>
                <w:szCs w:val="20"/>
              </w:rPr>
              <w:t xml:space="preserve">       </w:t>
            </w:r>
            <w:r>
              <w:rPr>
                <w:sz w:val="20"/>
                <w:szCs w:val="20"/>
              </w:rPr>
              <w:t>6</w:t>
            </w:r>
            <w:r w:rsidRPr="00A21B30">
              <w:rPr>
                <w:sz w:val="20"/>
                <w:szCs w:val="20"/>
              </w:rPr>
              <w:t xml:space="preserve">    HR.      </w:t>
            </w:r>
            <w:r>
              <w:rPr>
                <w:sz w:val="20"/>
                <w:szCs w:val="20"/>
              </w:rPr>
              <w:t xml:space="preserve">     15 </w:t>
            </w:r>
            <w:r w:rsidRPr="00A21B30">
              <w:rPr>
                <w:sz w:val="20"/>
                <w:szCs w:val="20"/>
              </w:rPr>
              <w:t xml:space="preserve">   MIN.</w:t>
            </w:r>
          </w:p>
        </w:tc>
        <w:tc>
          <w:tcPr>
            <w:tcW w:w="6030" w:type="dxa"/>
            <w:gridSpan w:val="3"/>
            <w:tcBorders>
              <w:bottom w:val="single" w:sz="4" w:space="0" w:color="auto"/>
            </w:tcBorders>
          </w:tcPr>
          <w:p w:rsidR="00453F00" w:rsidRDefault="00453F00" w:rsidP="00ED4619">
            <w:pPr>
              <w:rPr>
                <w:sz w:val="20"/>
                <w:szCs w:val="20"/>
              </w:rPr>
            </w:pPr>
            <w:r>
              <w:rPr>
                <w:sz w:val="20"/>
                <w:szCs w:val="20"/>
              </w:rPr>
              <w:t>DEPARTMENT/DIVISION:</w:t>
            </w:r>
          </w:p>
          <w:p w:rsidR="00453F00" w:rsidRPr="00EB38B6" w:rsidRDefault="00453F00" w:rsidP="00ED4619">
            <w:pPr>
              <w:rPr>
                <w:sz w:val="24"/>
                <w:szCs w:val="24"/>
              </w:rPr>
            </w:pPr>
            <w:r>
              <w:rPr>
                <w:sz w:val="24"/>
                <w:szCs w:val="24"/>
              </w:rPr>
              <w:t>Guam Department of Education</w:t>
            </w:r>
          </w:p>
        </w:tc>
      </w:tr>
      <w:tr w:rsidR="00453F00" w:rsidTr="00453F00">
        <w:trPr>
          <w:trHeight w:val="586"/>
        </w:trPr>
        <w:tc>
          <w:tcPr>
            <w:tcW w:w="1548" w:type="dxa"/>
            <w:gridSpan w:val="2"/>
            <w:vMerge w:val="restart"/>
          </w:tcPr>
          <w:p w:rsidR="00453F00" w:rsidRDefault="00453F00" w:rsidP="00ED4619">
            <w:pPr>
              <w:rPr>
                <w:sz w:val="20"/>
                <w:szCs w:val="20"/>
              </w:rPr>
            </w:pPr>
            <w:r>
              <w:rPr>
                <w:sz w:val="20"/>
                <w:szCs w:val="20"/>
              </w:rPr>
              <w:t>MID YEAR</w:t>
            </w:r>
          </w:p>
          <w:p w:rsidR="00453F00" w:rsidRPr="00A21B30" w:rsidRDefault="00453F00" w:rsidP="00ED4619">
            <w:pPr>
              <w:rPr>
                <w:sz w:val="20"/>
                <w:szCs w:val="20"/>
              </w:rPr>
            </w:pPr>
            <w:r>
              <w:rPr>
                <w:sz w:val="20"/>
                <w:szCs w:val="20"/>
              </w:rPr>
              <w:t>(Christmas Break)</w:t>
            </w:r>
          </w:p>
        </w:tc>
        <w:tc>
          <w:tcPr>
            <w:tcW w:w="427" w:type="dxa"/>
            <w:vMerge w:val="restart"/>
          </w:tcPr>
          <w:p w:rsidR="00453F00" w:rsidRPr="00ED4619" w:rsidRDefault="00453F00" w:rsidP="00ED4619">
            <w:pPr>
              <w:rPr>
                <w:sz w:val="28"/>
                <w:szCs w:val="20"/>
              </w:rPr>
            </w:pPr>
          </w:p>
          <w:p w:rsidR="00453F00" w:rsidRPr="00ED4619" w:rsidRDefault="00453F00" w:rsidP="00ED4619">
            <w:pPr>
              <w:rPr>
                <w:sz w:val="28"/>
                <w:szCs w:val="20"/>
              </w:rPr>
            </w:pPr>
            <w:r w:rsidRPr="00ED4619">
              <w:rPr>
                <w:sz w:val="28"/>
                <w:szCs w:val="20"/>
              </w:rPr>
              <w:t>X</w:t>
            </w:r>
          </w:p>
        </w:tc>
        <w:tc>
          <w:tcPr>
            <w:tcW w:w="2430" w:type="dxa"/>
            <w:tcBorders>
              <w:bottom w:val="single" w:sz="4" w:space="0" w:color="auto"/>
            </w:tcBorders>
          </w:tcPr>
          <w:p w:rsidR="00453F00" w:rsidRDefault="00453F00" w:rsidP="00ED4619">
            <w:pPr>
              <w:jc w:val="center"/>
              <w:rPr>
                <w:sz w:val="20"/>
                <w:szCs w:val="20"/>
              </w:rPr>
            </w:pPr>
            <w:r>
              <w:rPr>
                <w:sz w:val="20"/>
                <w:szCs w:val="20"/>
              </w:rPr>
              <w:t>INSPECTION ENDED</w:t>
            </w:r>
          </w:p>
          <w:p w:rsidR="00453F00" w:rsidRPr="00EB38B6" w:rsidRDefault="00453F00" w:rsidP="00ED4619">
            <w:pPr>
              <w:rPr>
                <w:sz w:val="24"/>
                <w:szCs w:val="24"/>
              </w:rPr>
            </w:pPr>
            <w:r>
              <w:rPr>
                <w:sz w:val="20"/>
                <w:szCs w:val="20"/>
              </w:rPr>
              <w:t>DATE</w:t>
            </w:r>
            <w:r w:rsidRPr="00A21B30">
              <w:rPr>
                <w:sz w:val="20"/>
                <w:szCs w:val="20"/>
              </w:rPr>
              <w:t xml:space="preserve">        </w:t>
            </w:r>
            <w:r>
              <w:rPr>
                <w:sz w:val="20"/>
                <w:szCs w:val="20"/>
              </w:rPr>
              <w:t>1/3/17</w:t>
            </w:r>
            <w:r w:rsidRPr="00A21B30">
              <w:rPr>
                <w:sz w:val="20"/>
                <w:szCs w:val="20"/>
              </w:rPr>
              <w:t xml:space="preserve"> </w:t>
            </w:r>
            <w:r>
              <w:rPr>
                <w:sz w:val="20"/>
                <w:szCs w:val="20"/>
              </w:rPr>
              <w:t xml:space="preserve">  </w:t>
            </w:r>
          </w:p>
        </w:tc>
        <w:tc>
          <w:tcPr>
            <w:tcW w:w="6030" w:type="dxa"/>
            <w:gridSpan w:val="3"/>
            <w:tcBorders>
              <w:bottom w:val="single" w:sz="4" w:space="0" w:color="auto"/>
            </w:tcBorders>
          </w:tcPr>
          <w:p w:rsidR="00453F00" w:rsidRDefault="00453F00" w:rsidP="00ED4619">
            <w:pPr>
              <w:rPr>
                <w:sz w:val="20"/>
                <w:szCs w:val="20"/>
              </w:rPr>
            </w:pPr>
            <w:r>
              <w:rPr>
                <w:sz w:val="20"/>
                <w:szCs w:val="20"/>
              </w:rPr>
              <w:t>ADDRESS:</w:t>
            </w:r>
          </w:p>
          <w:p w:rsidR="00453F00" w:rsidRPr="00EB38B6" w:rsidRDefault="00453F00" w:rsidP="00ED4619">
            <w:r>
              <w:t xml:space="preserve">101 </w:t>
            </w:r>
            <w:proofErr w:type="spellStart"/>
            <w:r>
              <w:t>Chalan</w:t>
            </w:r>
            <w:proofErr w:type="spellEnd"/>
            <w:r>
              <w:t xml:space="preserve"> </w:t>
            </w:r>
            <w:proofErr w:type="spellStart"/>
            <w:r>
              <w:t>Palaysia</w:t>
            </w:r>
            <w:proofErr w:type="spellEnd"/>
            <w:r>
              <w:t xml:space="preserve"> </w:t>
            </w:r>
            <w:proofErr w:type="spellStart"/>
            <w:r>
              <w:t>Agana</w:t>
            </w:r>
            <w:proofErr w:type="spellEnd"/>
            <w:r>
              <w:t xml:space="preserve"> Heights</w:t>
            </w:r>
          </w:p>
        </w:tc>
      </w:tr>
      <w:tr w:rsidR="00453F00" w:rsidTr="00453F00">
        <w:tc>
          <w:tcPr>
            <w:tcW w:w="1548" w:type="dxa"/>
            <w:gridSpan w:val="2"/>
            <w:vMerge/>
          </w:tcPr>
          <w:p w:rsidR="00453F00" w:rsidRPr="00A21B30" w:rsidRDefault="00453F00" w:rsidP="00ED4619">
            <w:pPr>
              <w:jc w:val="both"/>
              <w:rPr>
                <w:sz w:val="20"/>
                <w:szCs w:val="20"/>
              </w:rPr>
            </w:pPr>
          </w:p>
        </w:tc>
        <w:tc>
          <w:tcPr>
            <w:tcW w:w="427" w:type="dxa"/>
            <w:vMerge/>
          </w:tcPr>
          <w:p w:rsidR="00453F00" w:rsidRPr="00A21B30" w:rsidRDefault="00453F00" w:rsidP="00ED4619">
            <w:pPr>
              <w:jc w:val="both"/>
              <w:rPr>
                <w:sz w:val="20"/>
                <w:szCs w:val="20"/>
              </w:rPr>
            </w:pPr>
          </w:p>
        </w:tc>
        <w:tc>
          <w:tcPr>
            <w:tcW w:w="2430" w:type="dxa"/>
          </w:tcPr>
          <w:p w:rsidR="00453F00" w:rsidRDefault="00453F00" w:rsidP="00ED4619">
            <w:pPr>
              <w:rPr>
                <w:sz w:val="20"/>
                <w:szCs w:val="20"/>
              </w:rPr>
            </w:pPr>
            <w:r>
              <w:rPr>
                <w:sz w:val="20"/>
                <w:szCs w:val="20"/>
              </w:rPr>
              <w:t xml:space="preserve">    </w:t>
            </w:r>
            <w:r w:rsidRPr="00A21B30">
              <w:rPr>
                <w:sz w:val="20"/>
                <w:szCs w:val="20"/>
              </w:rPr>
              <w:t>SANITARY PERMI</w:t>
            </w:r>
            <w:bookmarkStart w:id="0" w:name="_GoBack"/>
            <w:bookmarkEnd w:id="0"/>
            <w:r w:rsidRPr="00A21B30">
              <w:rPr>
                <w:sz w:val="20"/>
                <w:szCs w:val="20"/>
              </w:rPr>
              <w:t>T #</w:t>
            </w:r>
          </w:p>
          <w:p w:rsidR="00453F00" w:rsidRPr="00EB38B6" w:rsidRDefault="00453F00" w:rsidP="00ED4619">
            <w:r>
              <w:t>123456789</w:t>
            </w:r>
          </w:p>
        </w:tc>
        <w:tc>
          <w:tcPr>
            <w:tcW w:w="6030" w:type="dxa"/>
            <w:gridSpan w:val="3"/>
          </w:tcPr>
          <w:p w:rsidR="00453F00" w:rsidRDefault="00453F00" w:rsidP="00ED4619">
            <w:pPr>
              <w:rPr>
                <w:sz w:val="20"/>
                <w:szCs w:val="20"/>
              </w:rPr>
            </w:pPr>
            <w:r w:rsidRPr="00A21B30">
              <w:rPr>
                <w:sz w:val="20"/>
                <w:szCs w:val="20"/>
              </w:rPr>
              <w:t>PERMIT CATEGORY STATUS</w:t>
            </w:r>
            <w:r>
              <w:rPr>
                <w:sz w:val="20"/>
                <w:szCs w:val="20"/>
              </w:rPr>
              <w:t xml:space="preserve"> </w:t>
            </w:r>
            <w:r w:rsidRPr="00A21B30">
              <w:rPr>
                <w:sz w:val="20"/>
                <w:szCs w:val="20"/>
              </w:rPr>
              <w:t>(</w:t>
            </w:r>
            <w:r>
              <w:rPr>
                <w:sz w:val="20"/>
                <w:szCs w:val="20"/>
              </w:rPr>
              <w:t>Circle One)</w:t>
            </w:r>
          </w:p>
          <w:p w:rsidR="00453F00" w:rsidRPr="00A21B30" w:rsidRDefault="00453F00" w:rsidP="00ED4619">
            <w:pPr>
              <w:rPr>
                <w:sz w:val="20"/>
                <w:szCs w:val="20"/>
              </w:rPr>
            </w:pPr>
            <w:r>
              <w:rPr>
                <w:sz w:val="18"/>
                <w:szCs w:val="18"/>
              </w:rPr>
              <w:t xml:space="preserve">        </w:t>
            </w:r>
            <w:r w:rsidRPr="00531F66">
              <w:rPr>
                <w:b/>
                <w:i/>
                <w:sz w:val="20"/>
                <w:szCs w:val="18"/>
                <w:u w:val="single"/>
              </w:rPr>
              <w:t xml:space="preserve">    Permanent     </w:t>
            </w:r>
            <w:r>
              <w:rPr>
                <w:sz w:val="18"/>
                <w:szCs w:val="18"/>
              </w:rPr>
              <w:t xml:space="preserve">            </w:t>
            </w:r>
            <w:r w:rsidRPr="00A21B30">
              <w:rPr>
                <w:sz w:val="18"/>
                <w:szCs w:val="18"/>
              </w:rPr>
              <w:t>Temporary</w:t>
            </w:r>
            <w:r>
              <w:rPr>
                <w:sz w:val="18"/>
                <w:szCs w:val="18"/>
              </w:rPr>
              <w:t xml:space="preserve">  </w:t>
            </w:r>
            <w:r w:rsidRPr="00A21B30">
              <w:rPr>
                <w:sz w:val="18"/>
                <w:szCs w:val="18"/>
              </w:rPr>
              <w:t xml:space="preserve"> </w:t>
            </w:r>
            <w:r>
              <w:rPr>
                <w:sz w:val="18"/>
                <w:szCs w:val="18"/>
              </w:rPr>
              <w:t xml:space="preserve">                   </w:t>
            </w:r>
            <w:r w:rsidRPr="00A21B30">
              <w:rPr>
                <w:sz w:val="18"/>
                <w:szCs w:val="18"/>
              </w:rPr>
              <w:t>Current</w:t>
            </w:r>
            <w:r>
              <w:rPr>
                <w:sz w:val="18"/>
                <w:szCs w:val="18"/>
              </w:rPr>
              <w:t xml:space="preserve">                   E</w:t>
            </w:r>
            <w:r w:rsidRPr="00A21B30">
              <w:rPr>
                <w:sz w:val="18"/>
                <w:szCs w:val="18"/>
              </w:rPr>
              <w:t>xpired</w:t>
            </w:r>
          </w:p>
        </w:tc>
      </w:tr>
      <w:tr w:rsidR="00453F00" w:rsidTr="00453F00">
        <w:tc>
          <w:tcPr>
            <w:tcW w:w="10435" w:type="dxa"/>
            <w:gridSpan w:val="7"/>
          </w:tcPr>
          <w:p w:rsidR="00453F00" w:rsidRPr="00AF25CC" w:rsidRDefault="00453F00" w:rsidP="00ED4619">
            <w:pPr>
              <w:rPr>
                <w:rFonts w:ascii="Times New Roman" w:hAnsi="Times New Roman" w:cs="Times New Roman"/>
                <w:sz w:val="18"/>
                <w:szCs w:val="18"/>
              </w:rPr>
            </w:pPr>
            <w:r w:rsidRPr="00AF25CC">
              <w:rPr>
                <w:rFonts w:ascii="Times New Roman" w:hAnsi="Times New Roman" w:cs="Times New Roman"/>
                <w:sz w:val="18"/>
                <w:szCs w:val="18"/>
              </w:rPr>
              <w:t>Based on an inspection this day, the items listed below identify violations in operation or facilities which must be corrected by the next routine inspection or such shorter period of time as many be specified by the Department. Failure to comply may result in cessation of your operations.</w:t>
            </w:r>
          </w:p>
        </w:tc>
      </w:tr>
      <w:tr w:rsidR="00453F00" w:rsidTr="00453F00">
        <w:tc>
          <w:tcPr>
            <w:tcW w:w="1356" w:type="dxa"/>
            <w:tcBorders>
              <w:right w:val="triple" w:sz="4" w:space="0" w:color="auto"/>
            </w:tcBorders>
            <w:vAlign w:val="center"/>
          </w:tcPr>
          <w:p w:rsidR="00453F00" w:rsidRPr="001D03CD" w:rsidRDefault="00453F00" w:rsidP="00ED4619">
            <w:pPr>
              <w:jc w:val="center"/>
              <w:rPr>
                <w:rFonts w:ascii="Times New Roman" w:hAnsi="Times New Roman" w:cs="Times New Roman"/>
                <w:sz w:val="20"/>
                <w:szCs w:val="20"/>
              </w:rPr>
            </w:pPr>
            <w:r w:rsidRPr="001D03CD">
              <w:rPr>
                <w:rFonts w:ascii="Times New Roman" w:hAnsi="Times New Roman" w:cs="Times New Roman"/>
                <w:sz w:val="20"/>
                <w:szCs w:val="20"/>
              </w:rPr>
              <w:t>ITEM NO.</w:t>
            </w:r>
          </w:p>
        </w:tc>
        <w:tc>
          <w:tcPr>
            <w:tcW w:w="7549" w:type="dxa"/>
            <w:gridSpan w:val="5"/>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r w:rsidRPr="001D03CD">
              <w:rPr>
                <w:rFonts w:ascii="Times New Roman" w:hAnsi="Times New Roman" w:cs="Times New Roman"/>
                <w:sz w:val="20"/>
                <w:szCs w:val="20"/>
              </w:rPr>
              <w:t>REMARKS</w:t>
            </w:r>
          </w:p>
        </w:tc>
        <w:tc>
          <w:tcPr>
            <w:tcW w:w="1530" w:type="dxa"/>
            <w:vMerge w:val="restart"/>
            <w:tcBorders>
              <w:left w:val="triple" w:sz="4" w:space="0" w:color="auto"/>
            </w:tcBorders>
          </w:tcPr>
          <w:p w:rsidR="00453F00" w:rsidRPr="001D03CD" w:rsidRDefault="00453F00" w:rsidP="00ED4619">
            <w:pPr>
              <w:jc w:val="center"/>
              <w:rPr>
                <w:rFonts w:ascii="Times New Roman" w:hAnsi="Times New Roman" w:cs="Times New Roman"/>
                <w:sz w:val="20"/>
                <w:szCs w:val="20"/>
              </w:rPr>
            </w:pPr>
            <w:r>
              <w:rPr>
                <w:rFonts w:ascii="Times New Roman" w:hAnsi="Times New Roman" w:cs="Times New Roman"/>
                <w:sz w:val="20"/>
                <w:szCs w:val="20"/>
              </w:rPr>
              <w:t>Total Demerits</w:t>
            </w:r>
          </w:p>
        </w:tc>
      </w:tr>
      <w:tr w:rsidR="00453F00" w:rsidTr="00453F00">
        <w:tc>
          <w:tcPr>
            <w:tcW w:w="1356" w:type="dxa"/>
            <w:vMerge w:val="restart"/>
            <w:tcBorders>
              <w:right w:val="triple" w:sz="4" w:space="0" w:color="auto"/>
            </w:tcBorders>
          </w:tcPr>
          <w:p w:rsidR="00453F00" w:rsidRDefault="00453F00" w:rsidP="00ED4619">
            <w:pPr>
              <w:rPr>
                <w:rFonts w:ascii="Times New Roman" w:hAnsi="Times New Roman" w:cs="Times New Roman"/>
                <w:sz w:val="28"/>
                <w:szCs w:val="28"/>
              </w:rPr>
            </w:pPr>
          </w:p>
          <w:p w:rsidR="00453F00" w:rsidRDefault="00453F00" w:rsidP="009B3F93">
            <w:pPr>
              <w:jc w:val="center"/>
              <w:rPr>
                <w:rFonts w:ascii="Times New Roman" w:hAnsi="Times New Roman" w:cs="Times New Roman"/>
                <w:sz w:val="28"/>
                <w:szCs w:val="28"/>
              </w:rPr>
            </w:pPr>
            <w:r>
              <w:rPr>
                <w:rFonts w:ascii="Times New Roman" w:hAnsi="Times New Roman" w:cs="Times New Roman"/>
                <w:sz w:val="28"/>
                <w:szCs w:val="28"/>
              </w:rPr>
              <w:t>8</w:t>
            </w:r>
          </w:p>
          <w:p w:rsidR="00453F00" w:rsidRDefault="00453F00" w:rsidP="00ED4619">
            <w:pPr>
              <w:rPr>
                <w:rFonts w:ascii="Times New Roman" w:hAnsi="Times New Roman" w:cs="Times New Roman"/>
                <w:sz w:val="28"/>
                <w:szCs w:val="28"/>
              </w:rPr>
            </w:pPr>
          </w:p>
          <w:p w:rsidR="00453F00" w:rsidRDefault="00453F00" w:rsidP="00ED4619">
            <w:pPr>
              <w:rPr>
                <w:rFonts w:ascii="Times New Roman" w:hAnsi="Times New Roman" w:cs="Times New Roman"/>
                <w:sz w:val="28"/>
                <w:szCs w:val="28"/>
              </w:rPr>
            </w:pPr>
          </w:p>
          <w:p w:rsidR="00453F00" w:rsidRDefault="00453F00" w:rsidP="00ED4619">
            <w:pPr>
              <w:rPr>
                <w:rFonts w:ascii="Times New Roman" w:hAnsi="Times New Roman" w:cs="Times New Roman"/>
                <w:sz w:val="28"/>
                <w:szCs w:val="28"/>
              </w:rPr>
            </w:pPr>
          </w:p>
          <w:p w:rsidR="009B3F93" w:rsidRDefault="009B3F93" w:rsidP="00ED4619">
            <w:pPr>
              <w:rPr>
                <w:rFonts w:ascii="Times New Roman" w:hAnsi="Times New Roman" w:cs="Times New Roman"/>
                <w:sz w:val="28"/>
                <w:szCs w:val="28"/>
              </w:rPr>
            </w:pPr>
          </w:p>
          <w:p w:rsidR="009B3F93" w:rsidRDefault="009B3F93" w:rsidP="009B3F93">
            <w:pPr>
              <w:jc w:val="center"/>
              <w:rPr>
                <w:rFonts w:ascii="Times New Roman" w:hAnsi="Times New Roman" w:cs="Times New Roman"/>
                <w:sz w:val="28"/>
                <w:szCs w:val="28"/>
              </w:rPr>
            </w:pPr>
            <w:r>
              <w:rPr>
                <w:rFonts w:ascii="Times New Roman" w:hAnsi="Times New Roman" w:cs="Times New Roman"/>
                <w:sz w:val="28"/>
                <w:szCs w:val="28"/>
              </w:rPr>
              <w:t>13</w:t>
            </w:r>
          </w:p>
          <w:p w:rsidR="00453F00" w:rsidRDefault="00453F00" w:rsidP="009B3F93">
            <w:pPr>
              <w:tabs>
                <w:tab w:val="left" w:pos="945"/>
              </w:tabs>
              <w:jc w:val="center"/>
              <w:rPr>
                <w:rFonts w:ascii="Times New Roman" w:hAnsi="Times New Roman" w:cs="Times New Roman"/>
                <w:sz w:val="28"/>
                <w:szCs w:val="28"/>
              </w:rPr>
            </w:pPr>
          </w:p>
          <w:p w:rsidR="009B3F93" w:rsidRDefault="009B3F93" w:rsidP="009B3F93">
            <w:pPr>
              <w:tabs>
                <w:tab w:val="left" w:pos="945"/>
              </w:tabs>
              <w:jc w:val="center"/>
              <w:rPr>
                <w:rFonts w:ascii="Times New Roman" w:hAnsi="Times New Roman" w:cs="Times New Roman"/>
                <w:sz w:val="28"/>
                <w:szCs w:val="28"/>
              </w:rPr>
            </w:pPr>
          </w:p>
          <w:p w:rsidR="009B3F93" w:rsidRDefault="009B3F93" w:rsidP="009B3F93">
            <w:pPr>
              <w:tabs>
                <w:tab w:val="left" w:pos="945"/>
              </w:tabs>
              <w:jc w:val="center"/>
              <w:rPr>
                <w:rFonts w:ascii="Times New Roman" w:hAnsi="Times New Roman" w:cs="Times New Roman"/>
                <w:sz w:val="28"/>
                <w:szCs w:val="28"/>
              </w:rPr>
            </w:pPr>
          </w:p>
          <w:p w:rsidR="009B3F93" w:rsidRDefault="009B3F93" w:rsidP="009B3F93">
            <w:pPr>
              <w:tabs>
                <w:tab w:val="left" w:pos="945"/>
              </w:tabs>
              <w:jc w:val="center"/>
              <w:rPr>
                <w:rFonts w:ascii="Times New Roman" w:hAnsi="Times New Roman" w:cs="Times New Roman"/>
                <w:sz w:val="28"/>
                <w:szCs w:val="28"/>
              </w:rPr>
            </w:pPr>
          </w:p>
          <w:p w:rsidR="009B3F93" w:rsidRDefault="00434A5A" w:rsidP="009B3F93">
            <w:pPr>
              <w:tabs>
                <w:tab w:val="left" w:pos="945"/>
              </w:tabs>
              <w:jc w:val="center"/>
              <w:rPr>
                <w:rFonts w:ascii="Times New Roman" w:hAnsi="Times New Roman" w:cs="Times New Roman"/>
                <w:sz w:val="28"/>
                <w:szCs w:val="28"/>
              </w:rPr>
            </w:pPr>
            <w:r>
              <w:rPr>
                <w:rFonts w:ascii="Times New Roman" w:hAnsi="Times New Roman" w:cs="Times New Roman"/>
                <w:sz w:val="28"/>
                <w:szCs w:val="28"/>
              </w:rPr>
              <w:t>12</w:t>
            </w:r>
          </w:p>
          <w:p w:rsidR="009B3F93" w:rsidRDefault="009B3F93" w:rsidP="009B3F93">
            <w:pPr>
              <w:tabs>
                <w:tab w:val="left" w:pos="945"/>
              </w:tabs>
              <w:jc w:val="center"/>
              <w:rPr>
                <w:rFonts w:ascii="Times New Roman" w:hAnsi="Times New Roman" w:cs="Times New Roman"/>
                <w:sz w:val="28"/>
                <w:szCs w:val="28"/>
              </w:rPr>
            </w:pPr>
          </w:p>
          <w:p w:rsidR="009B3F93" w:rsidRDefault="00434A5A" w:rsidP="009B3F93">
            <w:pPr>
              <w:tabs>
                <w:tab w:val="left" w:pos="945"/>
              </w:tabs>
              <w:jc w:val="center"/>
              <w:rPr>
                <w:rFonts w:ascii="Times New Roman" w:hAnsi="Times New Roman" w:cs="Times New Roman"/>
                <w:sz w:val="28"/>
                <w:szCs w:val="28"/>
              </w:rPr>
            </w:pPr>
            <w:r>
              <w:rPr>
                <w:rFonts w:ascii="Times New Roman" w:hAnsi="Times New Roman" w:cs="Times New Roman"/>
                <w:sz w:val="28"/>
                <w:szCs w:val="28"/>
              </w:rPr>
              <w:t>15</w:t>
            </w:r>
          </w:p>
          <w:p w:rsidR="009B3F93" w:rsidRDefault="009B3F93" w:rsidP="009B3F93">
            <w:pPr>
              <w:tabs>
                <w:tab w:val="left" w:pos="945"/>
              </w:tabs>
              <w:jc w:val="center"/>
              <w:rPr>
                <w:rFonts w:ascii="Times New Roman" w:hAnsi="Times New Roman" w:cs="Times New Roman"/>
                <w:sz w:val="28"/>
                <w:szCs w:val="28"/>
              </w:rPr>
            </w:pPr>
          </w:p>
          <w:p w:rsidR="009B3F93" w:rsidRDefault="00D92360" w:rsidP="009B3F93">
            <w:pPr>
              <w:tabs>
                <w:tab w:val="left" w:pos="945"/>
              </w:tabs>
              <w:jc w:val="center"/>
              <w:rPr>
                <w:rFonts w:ascii="Times New Roman" w:hAnsi="Times New Roman" w:cs="Times New Roman"/>
                <w:sz w:val="28"/>
                <w:szCs w:val="28"/>
              </w:rPr>
            </w:pPr>
            <w:r>
              <w:rPr>
                <w:rFonts w:ascii="Times New Roman" w:hAnsi="Times New Roman" w:cs="Times New Roman"/>
                <w:sz w:val="28"/>
                <w:szCs w:val="28"/>
              </w:rPr>
              <w:t>19</w:t>
            </w:r>
          </w:p>
          <w:p w:rsidR="009B3F93" w:rsidRDefault="009B3F93" w:rsidP="009B3F93">
            <w:pPr>
              <w:tabs>
                <w:tab w:val="left" w:pos="945"/>
              </w:tabs>
              <w:jc w:val="center"/>
              <w:rPr>
                <w:rFonts w:ascii="Times New Roman" w:hAnsi="Times New Roman" w:cs="Times New Roman"/>
                <w:sz w:val="28"/>
                <w:szCs w:val="28"/>
              </w:rPr>
            </w:pPr>
          </w:p>
          <w:p w:rsidR="009B3F93" w:rsidRPr="009B3F93" w:rsidRDefault="009B3F93" w:rsidP="009B3F93">
            <w:pPr>
              <w:tabs>
                <w:tab w:val="left" w:pos="945"/>
              </w:tabs>
              <w:jc w:val="center"/>
              <w:rPr>
                <w:rFonts w:ascii="Times New Roman" w:hAnsi="Times New Roman" w:cs="Times New Roman"/>
                <w:sz w:val="28"/>
                <w:szCs w:val="28"/>
              </w:rPr>
            </w:pPr>
            <w:r>
              <w:rPr>
                <w:rFonts w:ascii="Times New Roman" w:hAnsi="Times New Roman" w:cs="Times New Roman"/>
                <w:sz w:val="28"/>
                <w:szCs w:val="28"/>
              </w:rPr>
              <w:t>32</w:t>
            </w:r>
          </w:p>
        </w:tc>
        <w:tc>
          <w:tcPr>
            <w:tcW w:w="7549" w:type="dxa"/>
            <w:gridSpan w:val="5"/>
            <w:tcBorders>
              <w:left w:val="triple" w:sz="4" w:space="0" w:color="auto"/>
            </w:tcBorders>
          </w:tcPr>
          <w:p w:rsidR="00453F00" w:rsidRPr="00EB38B6" w:rsidRDefault="00453F00" w:rsidP="00ED4619">
            <w:pPr>
              <w:rPr>
                <w:rFonts w:ascii="Times New Roman" w:hAnsi="Times New Roman" w:cs="Times New Roman"/>
                <w:sz w:val="24"/>
                <w:szCs w:val="24"/>
              </w:rPr>
            </w:pPr>
          </w:p>
        </w:tc>
        <w:tc>
          <w:tcPr>
            <w:tcW w:w="1530" w:type="dxa"/>
            <w:vMerge/>
            <w:tcBorders>
              <w:left w:val="triple" w:sz="4" w:space="0" w:color="auto"/>
            </w:tcBorders>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102F8E">
            <w:pPr>
              <w:rPr>
                <w:rFonts w:ascii="Times New Roman" w:hAnsi="Times New Roman" w:cs="Times New Roman"/>
                <w:sz w:val="24"/>
                <w:szCs w:val="24"/>
              </w:rPr>
            </w:pPr>
            <w:r>
              <w:rPr>
                <w:rFonts w:ascii="Times New Roman" w:hAnsi="Times New Roman" w:cs="Times New Roman"/>
                <w:sz w:val="24"/>
                <w:szCs w:val="24"/>
              </w:rPr>
              <w:t xml:space="preserve">Equipment/Furniture in Hallway next to G Wing to be removed and surveyed. </w:t>
            </w:r>
            <w:r w:rsidRPr="00D615BC">
              <w:rPr>
                <w:rFonts w:ascii="Times New Roman" w:hAnsi="Times New Roman" w:cs="Times New Roman"/>
                <w:b/>
                <w:i/>
                <w:sz w:val="24"/>
                <w:szCs w:val="24"/>
              </w:rPr>
              <w:t xml:space="preserve"> </w:t>
            </w:r>
          </w:p>
        </w:tc>
        <w:tc>
          <w:tcPr>
            <w:tcW w:w="1530" w:type="dxa"/>
            <w:vMerge w:val="restart"/>
            <w:tcBorders>
              <w:left w:val="triple" w:sz="4" w:space="0" w:color="auto"/>
            </w:tcBorders>
          </w:tcPr>
          <w:p w:rsidR="00453F00" w:rsidRDefault="004563EE" w:rsidP="004563EE">
            <w:pPr>
              <w:jc w:val="center"/>
              <w:rPr>
                <w:rFonts w:ascii="Times New Roman" w:hAnsi="Times New Roman" w:cs="Times New Roman"/>
                <w:sz w:val="24"/>
                <w:szCs w:val="20"/>
              </w:rPr>
            </w:pPr>
            <w:r>
              <w:rPr>
                <w:rFonts w:ascii="Times New Roman" w:hAnsi="Times New Roman" w:cs="Times New Roman"/>
                <w:sz w:val="24"/>
                <w:szCs w:val="20"/>
              </w:rPr>
              <w:t>2</w:t>
            </w:r>
          </w:p>
          <w:p w:rsidR="00453F00" w:rsidRDefault="00453F00" w:rsidP="00D615BC">
            <w:pPr>
              <w:rPr>
                <w:rFonts w:ascii="Times New Roman" w:hAnsi="Times New Roman" w:cs="Times New Roman"/>
                <w:sz w:val="24"/>
                <w:szCs w:val="20"/>
              </w:rPr>
            </w:pPr>
          </w:p>
          <w:p w:rsidR="00453F00" w:rsidRDefault="00453F00" w:rsidP="00D615BC">
            <w:pPr>
              <w:rPr>
                <w:rFonts w:ascii="Times New Roman" w:hAnsi="Times New Roman" w:cs="Times New Roman"/>
                <w:sz w:val="24"/>
                <w:szCs w:val="20"/>
              </w:rPr>
            </w:pPr>
          </w:p>
          <w:p w:rsidR="00453F00" w:rsidRDefault="00453F00" w:rsidP="00D615BC">
            <w:pPr>
              <w:rPr>
                <w:rFonts w:ascii="Times New Roman" w:hAnsi="Times New Roman" w:cs="Times New Roman"/>
                <w:sz w:val="20"/>
                <w:szCs w:val="20"/>
              </w:rPr>
            </w:pPr>
          </w:p>
          <w:p w:rsidR="00434A5A" w:rsidRDefault="00434A5A" w:rsidP="00D615BC">
            <w:pPr>
              <w:rPr>
                <w:rFonts w:ascii="Times New Roman" w:hAnsi="Times New Roman" w:cs="Times New Roman"/>
                <w:sz w:val="20"/>
                <w:szCs w:val="20"/>
              </w:rPr>
            </w:pPr>
          </w:p>
          <w:p w:rsidR="00434A5A" w:rsidRDefault="00434A5A" w:rsidP="00D615BC">
            <w:pP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r>
              <w:rPr>
                <w:rFonts w:ascii="Times New Roman" w:hAnsi="Times New Roman" w:cs="Times New Roman"/>
                <w:sz w:val="20"/>
                <w:szCs w:val="20"/>
              </w:rPr>
              <w:t>2</w:t>
            </w: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563EE" w:rsidP="00434A5A">
            <w:pPr>
              <w:jc w:val="center"/>
              <w:rPr>
                <w:rFonts w:ascii="Times New Roman" w:hAnsi="Times New Roman" w:cs="Times New Roman"/>
                <w:sz w:val="20"/>
                <w:szCs w:val="20"/>
              </w:rPr>
            </w:pPr>
            <w:r>
              <w:rPr>
                <w:rFonts w:ascii="Times New Roman" w:hAnsi="Times New Roman" w:cs="Times New Roman"/>
                <w:sz w:val="20"/>
                <w:szCs w:val="20"/>
              </w:rPr>
              <w:t>2</w:t>
            </w: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r>
              <w:rPr>
                <w:rFonts w:ascii="Times New Roman" w:hAnsi="Times New Roman" w:cs="Times New Roman"/>
                <w:sz w:val="20"/>
                <w:szCs w:val="20"/>
              </w:rPr>
              <w:t>2</w:t>
            </w:r>
          </w:p>
          <w:p w:rsidR="00434A5A" w:rsidRDefault="00434A5A" w:rsidP="00434A5A">
            <w:pPr>
              <w:jc w:val="center"/>
              <w:rPr>
                <w:rFonts w:ascii="Times New Roman" w:hAnsi="Times New Roman" w:cs="Times New Roman"/>
                <w:sz w:val="20"/>
                <w:szCs w:val="20"/>
              </w:rPr>
            </w:pPr>
          </w:p>
          <w:p w:rsidR="00434A5A" w:rsidRDefault="004563EE" w:rsidP="00434A5A">
            <w:pPr>
              <w:jc w:val="center"/>
              <w:rPr>
                <w:rFonts w:ascii="Times New Roman" w:hAnsi="Times New Roman" w:cs="Times New Roman"/>
                <w:sz w:val="20"/>
                <w:szCs w:val="20"/>
              </w:rPr>
            </w:pPr>
            <w:r>
              <w:rPr>
                <w:rFonts w:ascii="Times New Roman" w:hAnsi="Times New Roman" w:cs="Times New Roman"/>
                <w:sz w:val="20"/>
                <w:szCs w:val="20"/>
              </w:rPr>
              <w:t>2</w:t>
            </w:r>
          </w:p>
          <w:p w:rsidR="00434A5A" w:rsidRDefault="00434A5A" w:rsidP="00434A5A">
            <w:pPr>
              <w:jc w:val="center"/>
              <w:rPr>
                <w:rFonts w:ascii="Times New Roman" w:hAnsi="Times New Roman" w:cs="Times New Roman"/>
                <w:sz w:val="20"/>
                <w:szCs w:val="20"/>
              </w:rPr>
            </w:pPr>
          </w:p>
          <w:p w:rsidR="00434A5A" w:rsidRDefault="00434A5A" w:rsidP="00434A5A">
            <w:pPr>
              <w:jc w:val="center"/>
              <w:rPr>
                <w:rFonts w:ascii="Times New Roman" w:hAnsi="Times New Roman" w:cs="Times New Roman"/>
                <w:sz w:val="20"/>
                <w:szCs w:val="20"/>
              </w:rPr>
            </w:pPr>
          </w:p>
          <w:p w:rsidR="00434A5A" w:rsidRPr="001D03CD" w:rsidRDefault="004563EE" w:rsidP="00434A5A">
            <w:pPr>
              <w:jc w:val="center"/>
              <w:rPr>
                <w:rFonts w:ascii="Times New Roman" w:hAnsi="Times New Roman" w:cs="Times New Roman"/>
                <w:sz w:val="20"/>
                <w:szCs w:val="20"/>
              </w:rPr>
            </w:pPr>
            <w:r>
              <w:rPr>
                <w:rFonts w:ascii="Times New Roman" w:hAnsi="Times New Roman" w:cs="Times New Roman"/>
                <w:sz w:val="20"/>
                <w:szCs w:val="20"/>
              </w:rPr>
              <w:t>4</w:t>
            </w: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102F8E">
            <w:pPr>
              <w:rPr>
                <w:rFonts w:ascii="Times New Roman" w:hAnsi="Times New Roman" w:cs="Times New Roman"/>
                <w:sz w:val="24"/>
                <w:szCs w:val="24"/>
              </w:rPr>
            </w:pPr>
            <w:r>
              <w:rPr>
                <w:rFonts w:ascii="Times New Roman" w:hAnsi="Times New Roman" w:cs="Times New Roman"/>
                <w:sz w:val="24"/>
                <w:szCs w:val="24"/>
              </w:rPr>
              <w:t xml:space="preserve">Remove chopped tree branches on ground outside of Rm. 32. </w:t>
            </w:r>
            <w:r w:rsidRPr="00D615BC">
              <w:rPr>
                <w:rFonts w:ascii="Times New Roman" w:hAnsi="Times New Roman" w:cs="Times New Roman"/>
                <w:b/>
                <w:i/>
                <w:sz w:val="24"/>
                <w:szCs w:val="24"/>
              </w:rPr>
              <w:t xml:space="preserve"> </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102F8E">
            <w:pPr>
              <w:rPr>
                <w:rFonts w:ascii="Times New Roman" w:hAnsi="Times New Roman" w:cs="Times New Roman"/>
                <w:sz w:val="24"/>
                <w:szCs w:val="24"/>
              </w:rPr>
            </w:pPr>
            <w:r>
              <w:rPr>
                <w:rFonts w:ascii="Times New Roman" w:hAnsi="Times New Roman" w:cs="Times New Roman"/>
                <w:sz w:val="24"/>
                <w:szCs w:val="24"/>
              </w:rPr>
              <w:t xml:space="preserve">Cut grass in the soccer field </w:t>
            </w:r>
            <w:r w:rsidRPr="00D615BC">
              <w:rPr>
                <w:rFonts w:ascii="Times New Roman" w:hAnsi="Times New Roman" w:cs="Times New Roman"/>
                <w:b/>
                <w:i/>
                <w:sz w:val="24"/>
                <w:szCs w:val="24"/>
              </w:rPr>
              <w:t xml:space="preserve"> </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ED4619">
            <w:pPr>
              <w:rPr>
                <w:rFonts w:ascii="Times New Roman" w:hAnsi="Times New Roman" w:cs="Times New Roman"/>
                <w:sz w:val="24"/>
                <w:szCs w:val="24"/>
              </w:rPr>
            </w:pP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D73C3D">
            <w:pPr>
              <w:rPr>
                <w:rFonts w:ascii="Times New Roman" w:hAnsi="Times New Roman" w:cs="Times New Roman"/>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Hole in wall in Electrical Rooms next to Rm 19 (Plumbing is exposed)</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r>
              <w:rPr>
                <w:rFonts w:ascii="Times New Roman" w:hAnsi="Times New Roman" w:cs="Times New Roman"/>
                <w:sz w:val="24"/>
                <w:szCs w:val="24"/>
              </w:rPr>
              <w:t>Roof Leak in front of Rm 17 from A/C</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r>
              <w:rPr>
                <w:rFonts w:ascii="Times New Roman" w:hAnsi="Times New Roman" w:cs="Times New Roman"/>
                <w:sz w:val="24"/>
                <w:szCs w:val="24"/>
              </w:rPr>
              <w:t>Replace dirty ceiling tiles in Rm#20,22</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r>
              <w:rPr>
                <w:rFonts w:ascii="Times New Roman" w:hAnsi="Times New Roman" w:cs="Times New Roman"/>
                <w:sz w:val="24"/>
                <w:szCs w:val="24"/>
              </w:rPr>
              <w:t>Clean ceiling in Rm 8,11, Cafeteria</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D73C3D">
            <w:pPr>
              <w:rPr>
                <w:rFonts w:ascii="Times New Roman" w:hAnsi="Times New Roman" w:cs="Times New Roman"/>
                <w:sz w:val="24"/>
                <w:szCs w:val="24"/>
              </w:rPr>
            </w:pPr>
            <w:r>
              <w:rPr>
                <w:rFonts w:ascii="Times New Roman" w:hAnsi="Times New Roman" w:cs="Times New Roman"/>
                <w:sz w:val="24"/>
                <w:szCs w:val="24"/>
              </w:rPr>
              <w:t>Stained tiles in Boy’s restroom stalls next to Rm 19</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r>
              <w:rPr>
                <w:rFonts w:ascii="Times New Roman" w:hAnsi="Times New Roman" w:cs="Times New Roman"/>
                <w:sz w:val="24"/>
                <w:szCs w:val="24"/>
              </w:rPr>
              <w:t>Some cracked tiles in Cafeteria, Rm 17</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ED4619">
            <w:pPr>
              <w:rPr>
                <w:rFonts w:ascii="Times New Roman" w:hAnsi="Times New Roman" w:cs="Times New Roman"/>
                <w:sz w:val="24"/>
                <w:szCs w:val="24"/>
              </w:rPr>
            </w:pP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proofErr w:type="spellStart"/>
            <w:r>
              <w:rPr>
                <w:rFonts w:ascii="Times New Roman" w:hAnsi="Times New Roman" w:cs="Times New Roman"/>
                <w:sz w:val="24"/>
                <w:szCs w:val="24"/>
              </w:rPr>
              <w:t>Plexiglass</w:t>
            </w:r>
            <w:proofErr w:type="spellEnd"/>
            <w:r>
              <w:rPr>
                <w:rFonts w:ascii="Times New Roman" w:hAnsi="Times New Roman" w:cs="Times New Roman"/>
                <w:sz w:val="24"/>
                <w:szCs w:val="24"/>
              </w:rPr>
              <w:t xml:space="preserve"> window needs to be secured in Rm 11. Wires exposed</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Default="00453F00" w:rsidP="00D73C3D">
            <w:pPr>
              <w:rPr>
                <w:rFonts w:ascii="Times New Roman" w:hAnsi="Times New Roman" w:cs="Times New Roman"/>
                <w:sz w:val="24"/>
                <w:szCs w:val="24"/>
              </w:rPr>
            </w:pP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9B3F93" w:rsidTr="00453F00">
        <w:tc>
          <w:tcPr>
            <w:tcW w:w="1356" w:type="dxa"/>
            <w:vMerge/>
            <w:tcBorders>
              <w:right w:val="triple" w:sz="4" w:space="0" w:color="auto"/>
            </w:tcBorders>
          </w:tcPr>
          <w:p w:rsidR="009B3F93" w:rsidRPr="001D03CD" w:rsidRDefault="009B3F93" w:rsidP="00ED4619">
            <w:pPr>
              <w:rPr>
                <w:rFonts w:ascii="Times New Roman" w:hAnsi="Times New Roman" w:cs="Times New Roman"/>
                <w:sz w:val="28"/>
                <w:szCs w:val="28"/>
              </w:rPr>
            </w:pPr>
          </w:p>
        </w:tc>
        <w:tc>
          <w:tcPr>
            <w:tcW w:w="7549" w:type="dxa"/>
            <w:gridSpan w:val="5"/>
            <w:tcBorders>
              <w:left w:val="triple" w:sz="4" w:space="0" w:color="auto"/>
            </w:tcBorders>
          </w:tcPr>
          <w:p w:rsidR="009B3F93" w:rsidRDefault="009B3F93" w:rsidP="00D73C3D">
            <w:pPr>
              <w:rPr>
                <w:rFonts w:ascii="Times New Roman" w:hAnsi="Times New Roman" w:cs="Times New Roman"/>
                <w:sz w:val="24"/>
                <w:szCs w:val="24"/>
              </w:rPr>
            </w:pPr>
            <w:r>
              <w:rPr>
                <w:rFonts w:ascii="Times New Roman" w:hAnsi="Times New Roman" w:cs="Times New Roman"/>
                <w:sz w:val="24"/>
                <w:szCs w:val="24"/>
              </w:rPr>
              <w:t>Phone outlet cover needs to be secured in Rm 11.  Wires exposed.</w:t>
            </w:r>
          </w:p>
        </w:tc>
        <w:tc>
          <w:tcPr>
            <w:tcW w:w="1530" w:type="dxa"/>
            <w:vMerge/>
            <w:tcBorders>
              <w:left w:val="triple" w:sz="4" w:space="0" w:color="auto"/>
            </w:tcBorders>
            <w:vAlign w:val="center"/>
          </w:tcPr>
          <w:p w:rsidR="009B3F93" w:rsidRPr="001D03CD" w:rsidRDefault="009B3F93" w:rsidP="00ED4619">
            <w:pPr>
              <w:jc w:val="center"/>
              <w:rPr>
                <w:rFonts w:ascii="Times New Roman" w:hAnsi="Times New Roman" w:cs="Times New Roman"/>
                <w:sz w:val="20"/>
                <w:szCs w:val="20"/>
              </w:rPr>
            </w:pPr>
          </w:p>
        </w:tc>
      </w:tr>
      <w:tr w:rsidR="009B3F93" w:rsidTr="00453F00">
        <w:tc>
          <w:tcPr>
            <w:tcW w:w="1356" w:type="dxa"/>
            <w:vMerge/>
            <w:tcBorders>
              <w:right w:val="triple" w:sz="4" w:space="0" w:color="auto"/>
            </w:tcBorders>
          </w:tcPr>
          <w:p w:rsidR="009B3F93" w:rsidRPr="001D03CD" w:rsidRDefault="009B3F93" w:rsidP="00ED4619">
            <w:pPr>
              <w:rPr>
                <w:rFonts w:ascii="Times New Roman" w:hAnsi="Times New Roman" w:cs="Times New Roman"/>
                <w:sz w:val="28"/>
                <w:szCs w:val="28"/>
              </w:rPr>
            </w:pPr>
          </w:p>
        </w:tc>
        <w:tc>
          <w:tcPr>
            <w:tcW w:w="7549" w:type="dxa"/>
            <w:gridSpan w:val="5"/>
            <w:tcBorders>
              <w:left w:val="triple" w:sz="4" w:space="0" w:color="auto"/>
            </w:tcBorders>
          </w:tcPr>
          <w:p w:rsidR="009B3F93" w:rsidRDefault="009B3F93" w:rsidP="00D73C3D">
            <w:pPr>
              <w:rPr>
                <w:rFonts w:ascii="Times New Roman" w:hAnsi="Times New Roman" w:cs="Times New Roman"/>
                <w:sz w:val="24"/>
                <w:szCs w:val="24"/>
              </w:rPr>
            </w:pPr>
          </w:p>
        </w:tc>
        <w:tc>
          <w:tcPr>
            <w:tcW w:w="1530" w:type="dxa"/>
            <w:vMerge/>
            <w:tcBorders>
              <w:left w:val="triple" w:sz="4" w:space="0" w:color="auto"/>
            </w:tcBorders>
            <w:vAlign w:val="center"/>
          </w:tcPr>
          <w:p w:rsidR="009B3F93" w:rsidRPr="001D03CD" w:rsidRDefault="009B3F93" w:rsidP="00ED4619">
            <w:pPr>
              <w:jc w:val="center"/>
              <w:rPr>
                <w:rFonts w:ascii="Times New Roman" w:hAnsi="Times New Roman" w:cs="Times New Roman"/>
                <w:sz w:val="20"/>
                <w:szCs w:val="20"/>
              </w:rPr>
            </w:pPr>
          </w:p>
        </w:tc>
      </w:tr>
      <w:tr w:rsidR="00453F00" w:rsidTr="00453F00">
        <w:tc>
          <w:tcPr>
            <w:tcW w:w="1356" w:type="dxa"/>
            <w:vMerge/>
            <w:tcBorders>
              <w:right w:val="triple" w:sz="4" w:space="0" w:color="auto"/>
            </w:tcBorders>
          </w:tcPr>
          <w:p w:rsidR="00453F00" w:rsidRPr="001D03CD" w:rsidRDefault="00453F00" w:rsidP="00ED4619">
            <w:pPr>
              <w:rPr>
                <w:rFonts w:ascii="Times New Roman" w:hAnsi="Times New Roman" w:cs="Times New Roman"/>
                <w:sz w:val="28"/>
                <w:szCs w:val="28"/>
              </w:rPr>
            </w:pPr>
          </w:p>
        </w:tc>
        <w:tc>
          <w:tcPr>
            <w:tcW w:w="7549" w:type="dxa"/>
            <w:gridSpan w:val="5"/>
            <w:tcBorders>
              <w:left w:val="triple" w:sz="4" w:space="0" w:color="auto"/>
            </w:tcBorders>
          </w:tcPr>
          <w:p w:rsidR="00453F00" w:rsidRPr="00EB38B6" w:rsidRDefault="00453F00" w:rsidP="00ED4619">
            <w:pPr>
              <w:rPr>
                <w:rFonts w:ascii="Times New Roman" w:hAnsi="Times New Roman" w:cs="Times New Roman"/>
                <w:sz w:val="24"/>
                <w:szCs w:val="24"/>
              </w:rPr>
            </w:pPr>
            <w:r>
              <w:rPr>
                <w:rFonts w:ascii="Times New Roman" w:hAnsi="Times New Roman" w:cs="Times New Roman"/>
                <w:sz w:val="24"/>
                <w:szCs w:val="24"/>
              </w:rPr>
              <w:t>Aluminum Recycling bin on grass.  Needs to be on cement.</w:t>
            </w:r>
          </w:p>
        </w:tc>
        <w:tc>
          <w:tcPr>
            <w:tcW w:w="1530" w:type="dxa"/>
            <w:vMerge/>
            <w:tcBorders>
              <w:left w:val="triple" w:sz="4" w:space="0" w:color="auto"/>
            </w:tcBorders>
            <w:vAlign w:val="center"/>
          </w:tcPr>
          <w:p w:rsidR="00453F00" w:rsidRPr="001D03CD" w:rsidRDefault="00453F00" w:rsidP="00ED4619">
            <w:pPr>
              <w:jc w:val="center"/>
              <w:rPr>
                <w:rFonts w:ascii="Times New Roman" w:hAnsi="Times New Roman" w:cs="Times New Roman"/>
                <w:sz w:val="20"/>
                <w:szCs w:val="20"/>
              </w:rPr>
            </w:pPr>
          </w:p>
        </w:tc>
      </w:tr>
      <w:tr w:rsidR="00D92360" w:rsidTr="00453F00">
        <w:tc>
          <w:tcPr>
            <w:tcW w:w="1356" w:type="dxa"/>
            <w:tcBorders>
              <w:right w:val="triple" w:sz="4" w:space="0" w:color="auto"/>
            </w:tcBorders>
          </w:tcPr>
          <w:p w:rsidR="00D92360" w:rsidRPr="001D03CD" w:rsidRDefault="00D92360" w:rsidP="00ED4619">
            <w:pPr>
              <w:rPr>
                <w:rFonts w:ascii="Times New Roman" w:hAnsi="Times New Roman" w:cs="Times New Roman"/>
                <w:sz w:val="28"/>
                <w:szCs w:val="28"/>
              </w:rPr>
            </w:pPr>
          </w:p>
        </w:tc>
        <w:tc>
          <w:tcPr>
            <w:tcW w:w="7549" w:type="dxa"/>
            <w:gridSpan w:val="5"/>
            <w:tcBorders>
              <w:left w:val="triple" w:sz="4" w:space="0" w:color="auto"/>
            </w:tcBorders>
          </w:tcPr>
          <w:p w:rsidR="00D92360" w:rsidRPr="00D92360" w:rsidRDefault="00D92360" w:rsidP="00D92360">
            <w:pPr>
              <w:jc w:val="center"/>
              <w:rPr>
                <w:rFonts w:ascii="Times New Roman" w:hAnsi="Times New Roman" w:cs="Times New Roman"/>
                <w:b/>
                <w:sz w:val="24"/>
                <w:szCs w:val="24"/>
              </w:rPr>
            </w:pPr>
            <w:r w:rsidRPr="00D92360">
              <w:rPr>
                <w:rFonts w:ascii="Times New Roman" w:hAnsi="Times New Roman" w:cs="Times New Roman"/>
                <w:b/>
                <w:sz w:val="24"/>
                <w:szCs w:val="24"/>
              </w:rPr>
              <w:t>Total Demerits</w:t>
            </w:r>
          </w:p>
        </w:tc>
        <w:tc>
          <w:tcPr>
            <w:tcW w:w="1530" w:type="dxa"/>
            <w:tcBorders>
              <w:left w:val="triple" w:sz="4" w:space="0" w:color="auto"/>
            </w:tcBorders>
            <w:vAlign w:val="center"/>
          </w:tcPr>
          <w:p w:rsidR="00D92360" w:rsidRPr="00D92360" w:rsidRDefault="004563EE" w:rsidP="00ED4619">
            <w:pPr>
              <w:jc w:val="center"/>
              <w:rPr>
                <w:rFonts w:ascii="Times New Roman" w:hAnsi="Times New Roman" w:cs="Times New Roman"/>
                <w:b/>
                <w:sz w:val="20"/>
                <w:szCs w:val="20"/>
              </w:rPr>
            </w:pPr>
            <w:r>
              <w:rPr>
                <w:rFonts w:ascii="Times New Roman" w:hAnsi="Times New Roman" w:cs="Times New Roman"/>
                <w:b/>
                <w:sz w:val="20"/>
                <w:szCs w:val="20"/>
              </w:rPr>
              <w:t>14</w:t>
            </w:r>
          </w:p>
        </w:tc>
      </w:tr>
      <w:tr w:rsidR="00453F00" w:rsidTr="00453F00">
        <w:tc>
          <w:tcPr>
            <w:tcW w:w="10435" w:type="dxa"/>
            <w:gridSpan w:val="7"/>
          </w:tcPr>
          <w:p w:rsidR="00453F00" w:rsidRPr="004032F3" w:rsidRDefault="00453F00" w:rsidP="00ED4619">
            <w:pPr>
              <w:jc w:val="center"/>
              <w:rPr>
                <w:rFonts w:ascii="Times New Roman" w:hAnsi="Times New Roman" w:cs="Times New Roman"/>
                <w:sz w:val="20"/>
                <w:szCs w:val="20"/>
              </w:rPr>
            </w:pPr>
            <w:r w:rsidRPr="004032F3">
              <w:rPr>
                <w:rFonts w:ascii="Times New Roman" w:hAnsi="Times New Roman" w:cs="Times New Roman"/>
                <w:sz w:val="20"/>
                <w:szCs w:val="20"/>
              </w:rPr>
              <w:t>I have read and understand the above violation(s) and I am aware of the corrective measures to be taken.</w:t>
            </w:r>
          </w:p>
        </w:tc>
      </w:tr>
      <w:tr w:rsidR="00453F00" w:rsidTr="00453F00">
        <w:trPr>
          <w:trHeight w:val="551"/>
        </w:trPr>
        <w:tc>
          <w:tcPr>
            <w:tcW w:w="4855" w:type="dxa"/>
            <w:gridSpan w:val="5"/>
            <w:vMerge w:val="restart"/>
            <w:tcBorders>
              <w:right w:val="triple" w:sz="4" w:space="0" w:color="auto"/>
            </w:tcBorders>
          </w:tcPr>
          <w:p w:rsidR="00453F00" w:rsidRPr="00156826" w:rsidRDefault="00453F00" w:rsidP="00ED4619">
            <w:pPr>
              <w:jc w:val="both"/>
              <w:rPr>
                <w:rFonts w:ascii="Times New Roman" w:hAnsi="Times New Roman" w:cs="Times New Roman"/>
                <w:sz w:val="20"/>
                <w:szCs w:val="20"/>
              </w:rPr>
            </w:pPr>
            <w:r w:rsidRPr="00156826">
              <w:rPr>
                <w:rFonts w:ascii="Times New Roman" w:hAnsi="Times New Roman" w:cs="Times New Roman"/>
                <w:sz w:val="20"/>
                <w:szCs w:val="20"/>
              </w:rPr>
              <w:t>*When any of the following items are cited above,  see grade and timeline as to when violations need to be address:</w:t>
            </w:r>
          </w:p>
          <w:p w:rsidR="00453F00" w:rsidRDefault="00453F00" w:rsidP="00ED4619">
            <w:pPr>
              <w:jc w:val="both"/>
              <w:rPr>
                <w:rFonts w:ascii="Times New Roman" w:hAnsi="Times New Roman" w:cs="Times New Roman"/>
                <w:sz w:val="18"/>
                <w:szCs w:val="18"/>
              </w:rPr>
            </w:pPr>
            <w:r>
              <w:rPr>
                <w:rFonts w:ascii="Times New Roman" w:hAnsi="Times New Roman" w:cs="Times New Roman"/>
                <w:sz w:val="18"/>
                <w:szCs w:val="18"/>
              </w:rPr>
              <w:t>A – (0-10) Correct violations within 30 working days</w:t>
            </w:r>
          </w:p>
          <w:p w:rsidR="00453F00" w:rsidRDefault="00453F00" w:rsidP="00ED4619">
            <w:pPr>
              <w:jc w:val="both"/>
              <w:rPr>
                <w:rFonts w:ascii="Times New Roman" w:hAnsi="Times New Roman" w:cs="Times New Roman"/>
                <w:sz w:val="18"/>
                <w:szCs w:val="18"/>
              </w:rPr>
            </w:pPr>
            <w:r>
              <w:rPr>
                <w:rFonts w:ascii="Times New Roman" w:hAnsi="Times New Roman" w:cs="Times New Roman"/>
                <w:sz w:val="18"/>
                <w:szCs w:val="18"/>
              </w:rPr>
              <w:t>B – (11-20) Correct violations within 15 working days</w:t>
            </w:r>
          </w:p>
          <w:p w:rsidR="00453F00" w:rsidRDefault="00453F00" w:rsidP="00ED4619">
            <w:pPr>
              <w:jc w:val="both"/>
              <w:rPr>
                <w:rFonts w:ascii="Times New Roman" w:hAnsi="Times New Roman" w:cs="Times New Roman"/>
                <w:sz w:val="18"/>
                <w:szCs w:val="18"/>
              </w:rPr>
            </w:pPr>
            <w:r>
              <w:rPr>
                <w:rFonts w:ascii="Times New Roman" w:hAnsi="Times New Roman" w:cs="Times New Roman"/>
                <w:sz w:val="18"/>
                <w:szCs w:val="18"/>
              </w:rPr>
              <w:t>C – ( 21-40) Correct violations within 10 working days</w:t>
            </w:r>
          </w:p>
          <w:p w:rsidR="00453F00" w:rsidRPr="00FD169F" w:rsidRDefault="00453F00" w:rsidP="00ED4619">
            <w:pPr>
              <w:jc w:val="both"/>
              <w:rPr>
                <w:rFonts w:ascii="Times New Roman" w:hAnsi="Times New Roman" w:cs="Times New Roman"/>
                <w:sz w:val="18"/>
                <w:szCs w:val="18"/>
              </w:rPr>
            </w:pPr>
            <w:r>
              <w:rPr>
                <w:rFonts w:ascii="Times New Roman" w:hAnsi="Times New Roman" w:cs="Times New Roman"/>
                <w:sz w:val="18"/>
                <w:szCs w:val="18"/>
              </w:rPr>
              <w:t>D – (41 or greater) Immediately</w:t>
            </w:r>
          </w:p>
        </w:tc>
        <w:tc>
          <w:tcPr>
            <w:tcW w:w="5580" w:type="dxa"/>
            <w:gridSpan w:val="2"/>
            <w:tcBorders>
              <w:left w:val="triple" w:sz="4" w:space="0" w:color="auto"/>
            </w:tcBorders>
          </w:tcPr>
          <w:p w:rsidR="00453F00" w:rsidRPr="001D03CD" w:rsidRDefault="00453F00" w:rsidP="00ED4619">
            <w:pPr>
              <w:rPr>
                <w:rFonts w:ascii="Times New Roman" w:hAnsi="Times New Roman" w:cs="Times New Roman"/>
                <w:sz w:val="20"/>
                <w:szCs w:val="20"/>
              </w:rPr>
            </w:pPr>
            <w:r>
              <w:rPr>
                <w:rFonts w:ascii="Times New Roman" w:hAnsi="Times New Roman" w:cs="Times New Roman"/>
                <w:sz w:val="20"/>
                <w:szCs w:val="20"/>
              </w:rPr>
              <w:t>RECEIVED BY (Name and Title)</w:t>
            </w:r>
          </w:p>
        </w:tc>
      </w:tr>
      <w:tr w:rsidR="00453F00" w:rsidTr="00453F00">
        <w:trPr>
          <w:trHeight w:val="533"/>
        </w:trPr>
        <w:tc>
          <w:tcPr>
            <w:tcW w:w="4855" w:type="dxa"/>
            <w:gridSpan w:val="5"/>
            <w:vMerge/>
            <w:tcBorders>
              <w:right w:val="triple" w:sz="4" w:space="0" w:color="auto"/>
            </w:tcBorders>
          </w:tcPr>
          <w:p w:rsidR="00453F00" w:rsidRDefault="00453F00" w:rsidP="00ED4619">
            <w:pPr>
              <w:jc w:val="center"/>
              <w:rPr>
                <w:rFonts w:ascii="Times New Roman" w:hAnsi="Times New Roman" w:cs="Times New Roman"/>
                <w:sz w:val="20"/>
                <w:szCs w:val="20"/>
              </w:rPr>
            </w:pPr>
          </w:p>
        </w:tc>
        <w:tc>
          <w:tcPr>
            <w:tcW w:w="5580" w:type="dxa"/>
            <w:gridSpan w:val="2"/>
            <w:tcBorders>
              <w:left w:val="triple" w:sz="4" w:space="0" w:color="auto"/>
            </w:tcBorders>
          </w:tcPr>
          <w:p w:rsidR="00453F00" w:rsidRDefault="00453F00" w:rsidP="00ED4619">
            <w:pPr>
              <w:rPr>
                <w:rFonts w:ascii="Times New Roman" w:hAnsi="Times New Roman" w:cs="Times New Roman"/>
                <w:sz w:val="20"/>
                <w:szCs w:val="20"/>
              </w:rPr>
            </w:pPr>
            <w:r>
              <w:rPr>
                <w:rFonts w:ascii="Times New Roman" w:hAnsi="Times New Roman" w:cs="Times New Roman"/>
                <w:sz w:val="20"/>
                <w:szCs w:val="20"/>
              </w:rPr>
              <w:t>GDOE INSPECTOR (Name and Title)</w:t>
            </w:r>
          </w:p>
        </w:tc>
      </w:tr>
      <w:tr w:rsidR="00453F00" w:rsidTr="00453F00">
        <w:trPr>
          <w:trHeight w:val="533"/>
        </w:trPr>
        <w:tc>
          <w:tcPr>
            <w:tcW w:w="4855" w:type="dxa"/>
            <w:gridSpan w:val="5"/>
            <w:vMerge/>
            <w:tcBorders>
              <w:right w:val="triple" w:sz="4" w:space="0" w:color="auto"/>
            </w:tcBorders>
          </w:tcPr>
          <w:p w:rsidR="00453F00" w:rsidRDefault="00453F00" w:rsidP="00ED4619">
            <w:pPr>
              <w:jc w:val="center"/>
              <w:rPr>
                <w:rFonts w:ascii="Times New Roman" w:hAnsi="Times New Roman" w:cs="Times New Roman"/>
                <w:sz w:val="20"/>
                <w:szCs w:val="20"/>
              </w:rPr>
            </w:pPr>
          </w:p>
        </w:tc>
        <w:tc>
          <w:tcPr>
            <w:tcW w:w="5580" w:type="dxa"/>
            <w:gridSpan w:val="2"/>
            <w:tcBorders>
              <w:left w:val="triple" w:sz="4" w:space="0" w:color="auto"/>
            </w:tcBorders>
          </w:tcPr>
          <w:p w:rsidR="00453F00" w:rsidRDefault="00453F00" w:rsidP="00ED4619">
            <w:pPr>
              <w:rPr>
                <w:rFonts w:ascii="Times New Roman" w:hAnsi="Times New Roman" w:cs="Times New Roman"/>
                <w:sz w:val="20"/>
                <w:szCs w:val="20"/>
              </w:rPr>
            </w:pPr>
            <w:r>
              <w:rPr>
                <w:rFonts w:ascii="Times New Roman" w:hAnsi="Times New Roman" w:cs="Times New Roman"/>
                <w:sz w:val="20"/>
                <w:szCs w:val="20"/>
              </w:rPr>
              <w:t>GDOE INSPECTOR (Name and Title)</w:t>
            </w:r>
          </w:p>
        </w:tc>
      </w:tr>
    </w:tbl>
    <w:p w:rsidR="003F1E21" w:rsidRPr="00AF25CC" w:rsidRDefault="00B31AE0" w:rsidP="00E74076">
      <w:pPr>
        <w:tabs>
          <w:tab w:val="left" w:pos="3948"/>
        </w:tabs>
        <w:jc w:val="center"/>
        <w:rPr>
          <w:sz w:val="28"/>
          <w:szCs w:val="28"/>
        </w:rPr>
      </w:pPr>
      <w:r>
        <w:rPr>
          <w:sz w:val="28"/>
          <w:szCs w:val="28"/>
        </w:rPr>
        <w:lastRenderedPageBreak/>
        <w:t xml:space="preserve">GDOE </w:t>
      </w:r>
      <w:r w:rsidR="00E74076" w:rsidRPr="00AF25CC">
        <w:rPr>
          <w:sz w:val="28"/>
          <w:szCs w:val="28"/>
        </w:rPr>
        <w:t>SCHOOL BUILDING INSPECTION REPORT</w:t>
      </w:r>
    </w:p>
    <w:sectPr w:rsidR="003F1E21" w:rsidRPr="00AF25CC" w:rsidSect="00E74076">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D0C" w:rsidRDefault="00A76D0C" w:rsidP="00E74076">
      <w:pPr>
        <w:spacing w:after="0" w:line="240" w:lineRule="auto"/>
      </w:pPr>
      <w:r>
        <w:separator/>
      </w:r>
    </w:p>
  </w:endnote>
  <w:endnote w:type="continuationSeparator" w:id="0">
    <w:p w:rsidR="00A76D0C" w:rsidRDefault="00A76D0C" w:rsidP="00E74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03E" w:rsidRDefault="0091203E">
    <w:pPr>
      <w:pStyle w:val="Footer"/>
    </w:pPr>
  </w:p>
  <w:p w:rsidR="00D92360" w:rsidRDefault="00D923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D0C" w:rsidRDefault="00A76D0C" w:rsidP="00E74076">
      <w:pPr>
        <w:spacing w:after="0" w:line="240" w:lineRule="auto"/>
      </w:pPr>
      <w:r>
        <w:separator/>
      </w:r>
    </w:p>
  </w:footnote>
  <w:footnote w:type="continuationSeparator" w:id="0">
    <w:p w:rsidR="00A76D0C" w:rsidRDefault="00A76D0C" w:rsidP="00E740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076" w:rsidRPr="00E74076" w:rsidRDefault="008E6600" w:rsidP="008E6600">
    <w:pPr>
      <w:pStyle w:val="Heading5"/>
      <w:jc w:val="center"/>
      <w:rPr>
        <w:rFonts w:ascii="Georgia" w:eastAsia="Times New Roman" w:hAnsi="Georgia" w:cs="Times New Roman"/>
        <w:b/>
        <w:snapToGrid w:val="0"/>
        <w:color w:val="000000"/>
        <w:sz w:val="36"/>
        <w:szCs w:val="36"/>
      </w:rPr>
    </w:pPr>
    <w:r>
      <w:rPr>
        <w:rFonts w:ascii="Calisto MT" w:eastAsia="Times New Roman" w:hAnsi="Calisto MT" w:cs="Times New Roman"/>
        <w:noProof/>
        <w:color w:val="auto"/>
        <w:sz w:val="18"/>
        <w:szCs w:val="18"/>
      </w:rPr>
      <w:drawing>
        <wp:anchor distT="0" distB="0" distL="114300" distR="114300" simplePos="0" relativeHeight="251660288" behindDoc="0" locked="0" layoutInCell="1" allowOverlap="1">
          <wp:simplePos x="0" y="0"/>
          <wp:positionH relativeFrom="column">
            <wp:posOffset>5038725</wp:posOffset>
          </wp:positionH>
          <wp:positionV relativeFrom="paragraph">
            <wp:posOffset>-104775</wp:posOffset>
          </wp:positionV>
          <wp:extent cx="1009650" cy="1085850"/>
          <wp:effectExtent l="19050" t="0" r="0" b="0"/>
          <wp:wrapNone/>
          <wp:docPr id="1" name="Picture 1" descr="DOE_LOGO_panton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E_LOGO_pantone_blue"/>
                  <pic:cNvPicPr>
                    <a:picLocks noChangeAspect="1" noChangeArrowheads="1"/>
                  </pic:cNvPicPr>
                </pic:nvPicPr>
                <pic:blipFill>
                  <a:blip r:embed="rId1"/>
                  <a:srcRect/>
                  <a:stretch>
                    <a:fillRect/>
                  </a:stretch>
                </pic:blipFill>
                <pic:spPr bwMode="auto">
                  <a:xfrm>
                    <a:off x="0" y="0"/>
                    <a:ext cx="1009650" cy="1085850"/>
                  </a:xfrm>
                  <a:prstGeom prst="rect">
                    <a:avLst/>
                  </a:prstGeom>
                  <a:noFill/>
                  <a:ln w="9525">
                    <a:noFill/>
                    <a:miter lim="800000"/>
                    <a:headEnd/>
                    <a:tailEnd/>
                  </a:ln>
                </pic:spPr>
              </pic:pic>
            </a:graphicData>
          </a:graphic>
        </wp:anchor>
      </w:drawing>
    </w:r>
    <w:r w:rsidRPr="008E6600">
      <w:rPr>
        <w:rFonts w:ascii="Calisto MT" w:eastAsia="Times New Roman" w:hAnsi="Calisto MT" w:cs="Times New Roman"/>
        <w:color w:val="auto"/>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6.8pt;margin-top:-11.85pt;width:65.25pt;height:84.6pt;z-index:251659264;mso-position-horizontal-relative:text;mso-position-vertical-relative:text">
          <v:imagedata r:id="rId2" o:title=""/>
        </v:shape>
        <o:OLEObject Type="Embed" ProgID="WPDraw30.Drawing" ShapeID="_x0000_s2049" DrawAspect="Content" ObjectID="_1545062753" r:id="rId3"/>
      </w:pict>
    </w:r>
    <w:r w:rsidR="00E74076" w:rsidRPr="00E74076">
      <w:rPr>
        <w:rFonts w:ascii="Georgia" w:eastAsia="Times New Roman" w:hAnsi="Georgia" w:cs="Times New Roman"/>
        <w:b/>
        <w:noProof/>
        <w:color w:val="000000"/>
        <w:sz w:val="36"/>
        <w:szCs w:val="36"/>
      </w:rPr>
      <w:t>DEPARTMENT OF EDUCATION</w:t>
    </w:r>
  </w:p>
  <w:p w:rsidR="00E74076" w:rsidRPr="00E74076" w:rsidRDefault="00E74076" w:rsidP="008E6600">
    <w:pPr>
      <w:keepNext/>
      <w:spacing w:after="0" w:line="240" w:lineRule="auto"/>
      <w:jc w:val="center"/>
      <w:outlineLvl w:val="4"/>
      <w:rPr>
        <w:rFonts w:ascii="Georgia" w:eastAsia="Times New Roman" w:hAnsi="Georgia" w:cs="Times New Roman"/>
        <w:b/>
        <w:snapToGrid w:val="0"/>
        <w:color w:val="000000"/>
        <w:sz w:val="28"/>
        <w:szCs w:val="28"/>
      </w:rPr>
    </w:pPr>
    <w:r w:rsidRPr="00E74076">
      <w:rPr>
        <w:rFonts w:ascii="Georgia" w:eastAsia="Times New Roman" w:hAnsi="Georgia" w:cs="Times New Roman"/>
        <w:b/>
        <w:snapToGrid w:val="0"/>
        <w:color w:val="000000"/>
        <w:sz w:val="28"/>
        <w:szCs w:val="28"/>
      </w:rPr>
      <w:t>OFFICE OF THE SUPERINTENDENT</w:t>
    </w:r>
  </w:p>
  <w:p w:rsidR="00E74076" w:rsidRPr="00E74076" w:rsidRDefault="00E74076" w:rsidP="008E6600">
    <w:pPr>
      <w:spacing w:after="0" w:line="240" w:lineRule="auto"/>
      <w:jc w:val="center"/>
      <w:rPr>
        <w:rFonts w:ascii="Calisto MT" w:eastAsia="Times New Roman" w:hAnsi="Calisto MT" w:cs="Times New Roman"/>
        <w:sz w:val="18"/>
        <w:szCs w:val="18"/>
      </w:rPr>
    </w:pPr>
    <w:r w:rsidRPr="00E74076">
      <w:rPr>
        <w:rFonts w:ascii="Calisto MT" w:eastAsia="Times New Roman" w:hAnsi="Calisto MT" w:cs="Times New Roman"/>
        <w:sz w:val="18"/>
        <w:szCs w:val="18"/>
      </w:rPr>
      <w:t>www.gdoe.net</w:t>
    </w:r>
  </w:p>
  <w:p w:rsidR="00E74076" w:rsidRPr="00E74076" w:rsidRDefault="00E74076" w:rsidP="008E6600">
    <w:pPr>
      <w:spacing w:after="0" w:line="240" w:lineRule="auto"/>
      <w:jc w:val="center"/>
      <w:rPr>
        <w:rFonts w:ascii="Calisto MT" w:eastAsia="Times New Roman" w:hAnsi="Calisto MT" w:cs="Times New Roman"/>
        <w:sz w:val="18"/>
        <w:szCs w:val="18"/>
      </w:rPr>
    </w:pPr>
    <w:r w:rsidRPr="00E74076">
      <w:rPr>
        <w:rFonts w:ascii="Calisto MT" w:eastAsia="Times New Roman" w:hAnsi="Calisto MT" w:cs="Times New Roman"/>
        <w:sz w:val="18"/>
        <w:szCs w:val="18"/>
      </w:rPr>
      <w:t>500 Mariner Avenue</w:t>
    </w:r>
  </w:p>
  <w:p w:rsidR="00E74076" w:rsidRPr="00E74076" w:rsidRDefault="00E74076" w:rsidP="008E6600">
    <w:pPr>
      <w:spacing w:after="0" w:line="240" w:lineRule="auto"/>
      <w:jc w:val="center"/>
      <w:rPr>
        <w:rFonts w:ascii="Calisto MT" w:eastAsia="Times New Roman" w:hAnsi="Calisto MT" w:cs="Times New Roman"/>
        <w:sz w:val="18"/>
        <w:szCs w:val="18"/>
      </w:rPr>
    </w:pPr>
    <w:r w:rsidRPr="00E74076">
      <w:rPr>
        <w:rFonts w:ascii="Calisto MT" w:eastAsia="Times New Roman" w:hAnsi="Calisto MT" w:cs="Times New Roman"/>
        <w:sz w:val="18"/>
        <w:szCs w:val="18"/>
      </w:rPr>
      <w:t>Barrigada, Guam 96913</w:t>
    </w:r>
  </w:p>
  <w:p w:rsidR="00E74076" w:rsidRPr="00E74076" w:rsidRDefault="00E74076" w:rsidP="008E6600">
    <w:pPr>
      <w:spacing w:after="0" w:line="240" w:lineRule="auto"/>
      <w:jc w:val="center"/>
      <w:rPr>
        <w:rFonts w:ascii="Calisto MT" w:eastAsia="Times New Roman" w:hAnsi="Calisto MT" w:cs="Times New Roman"/>
        <w:sz w:val="18"/>
        <w:szCs w:val="18"/>
      </w:rPr>
    </w:pPr>
    <w:r w:rsidRPr="00E74076">
      <w:rPr>
        <w:rFonts w:ascii="Calisto MT" w:eastAsia="Times New Roman" w:hAnsi="Calisto MT" w:cs="Times New Roman"/>
        <w:sz w:val="18"/>
        <w:szCs w:val="18"/>
      </w:rPr>
      <w:t>Telephone: (671) 300-1547/1536</w:t>
    </w:r>
    <w:r w:rsidRPr="00E74076">
      <w:rPr>
        <w:rFonts w:ascii="Calisto MT" w:eastAsia="Times New Roman" w:hAnsi="Calisto MT" w:cs="Times New Roman"/>
        <w:sz w:val="18"/>
        <w:szCs w:val="18"/>
      </w:rPr>
      <w:sym w:font="Wingdings" w:char="F09F"/>
    </w:r>
    <w:r w:rsidRPr="00E74076">
      <w:rPr>
        <w:rFonts w:ascii="Calisto MT" w:eastAsia="Times New Roman" w:hAnsi="Calisto MT" w:cs="Times New Roman"/>
        <w:sz w:val="18"/>
        <w:szCs w:val="18"/>
      </w:rPr>
      <w:t>Fax: (671)472-5001</w:t>
    </w:r>
  </w:p>
  <w:p w:rsidR="00E74076" w:rsidRDefault="00E74076" w:rsidP="00E74076">
    <w:pPr>
      <w:spacing w:after="0" w:line="240" w:lineRule="auto"/>
      <w:ind w:left="-540" w:right="1584" w:hanging="450"/>
      <w:rPr>
        <w:rFonts w:ascii="Arial" w:eastAsia="Times New Roman" w:hAnsi="Arial" w:cs="Arial"/>
        <w:b/>
        <w:bCs/>
        <w:smallCaps/>
        <w:sz w:val="20"/>
        <w:szCs w:val="20"/>
      </w:rPr>
    </w:pPr>
    <w:r>
      <w:rPr>
        <w:rFonts w:ascii="Arial" w:eastAsia="Times New Roman" w:hAnsi="Arial" w:cs="Arial"/>
        <w:b/>
        <w:bCs/>
        <w:smallCaps/>
        <w:sz w:val="20"/>
        <w:szCs w:val="20"/>
      </w:rPr>
      <w:t xml:space="preserve">  </w:t>
    </w:r>
    <w:r w:rsidR="008E6600">
      <w:rPr>
        <w:rFonts w:ascii="Arial" w:eastAsia="Times New Roman" w:hAnsi="Arial" w:cs="Arial"/>
        <w:b/>
        <w:bCs/>
        <w:smallCaps/>
        <w:sz w:val="20"/>
        <w:szCs w:val="20"/>
      </w:rPr>
      <w:t xml:space="preserve">       </w:t>
    </w:r>
    <w:r>
      <w:rPr>
        <w:rFonts w:ascii="Arial" w:eastAsia="Times New Roman" w:hAnsi="Arial" w:cs="Arial"/>
        <w:b/>
        <w:bCs/>
        <w:smallCaps/>
        <w:sz w:val="20"/>
        <w:szCs w:val="20"/>
      </w:rPr>
      <w:t xml:space="preserve"> </w:t>
    </w:r>
    <w:r w:rsidRPr="00E74076">
      <w:rPr>
        <w:rFonts w:ascii="Arial" w:eastAsia="Times New Roman" w:hAnsi="Arial" w:cs="Arial"/>
        <w:b/>
        <w:bCs/>
        <w:smallCaps/>
        <w:sz w:val="20"/>
        <w:szCs w:val="20"/>
      </w:rPr>
      <w:t>Jon J. P. Fernandez</w:t>
    </w:r>
  </w:p>
  <w:p w:rsidR="00E74076" w:rsidRDefault="00E74076" w:rsidP="0091203E">
    <w:pPr>
      <w:spacing w:after="0" w:line="240" w:lineRule="auto"/>
      <w:ind w:left="-540" w:right="1584" w:hanging="450"/>
    </w:pPr>
    <w:r>
      <w:rPr>
        <w:rFonts w:ascii="Arial" w:eastAsia="Times New Roman" w:hAnsi="Arial" w:cs="Arial"/>
        <w:sz w:val="14"/>
        <w:szCs w:val="14"/>
      </w:rPr>
      <w:t xml:space="preserve">     </w:t>
    </w:r>
    <w:r w:rsidR="008E6600">
      <w:rPr>
        <w:rFonts w:ascii="Arial" w:eastAsia="Times New Roman" w:hAnsi="Arial" w:cs="Arial"/>
        <w:sz w:val="14"/>
        <w:szCs w:val="14"/>
      </w:rPr>
      <w:t xml:space="preserve">        </w:t>
    </w:r>
    <w:r w:rsidRPr="00E74076">
      <w:rPr>
        <w:rFonts w:ascii="Arial" w:eastAsia="Times New Roman" w:hAnsi="Arial" w:cs="Arial"/>
        <w:sz w:val="14"/>
        <w:szCs w:val="14"/>
      </w:rPr>
      <w:t xml:space="preserve">Superintendent of Education </w:t>
    </w:r>
    <w:r w:rsidRPr="00E74076">
      <w:rPr>
        <w:rFonts w:ascii="Calisto MT" w:eastAsia="Times New Roman" w:hAnsi="Calisto MT" w:cs="Times New Roman"/>
        <w:sz w:val="14"/>
        <w:szCs w:val="14"/>
      </w:rPr>
      <w:tab/>
    </w:r>
    <w:r w:rsidRPr="00E74076">
      <w:rPr>
        <w:rFonts w:ascii="Calisto MT" w:eastAsia="Times New Roman" w:hAnsi="Calisto MT" w:cs="Times New Roman"/>
        <w:i/>
        <w:sz w:val="14"/>
        <w:szCs w:val="14"/>
      </w:rPr>
      <w:t xml:space="preserve">                                                                                                                                                            </w:t>
    </w:r>
    <w:r w:rsidRPr="00E74076">
      <w:rPr>
        <w:rFonts w:ascii="Calisto MT" w:eastAsia="Times New Roman" w:hAnsi="Calisto MT" w:cs="Times New Roman"/>
        <w:i/>
        <w:sz w:val="14"/>
        <w:szCs w:val="1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E41BF"/>
    <w:rsid w:val="00086F87"/>
    <w:rsid w:val="000A7982"/>
    <w:rsid w:val="000E41BF"/>
    <w:rsid w:val="00102F8E"/>
    <w:rsid w:val="001041C1"/>
    <w:rsid w:val="00156826"/>
    <w:rsid w:val="00194767"/>
    <w:rsid w:val="001D03CD"/>
    <w:rsid w:val="0022620C"/>
    <w:rsid w:val="002473D8"/>
    <w:rsid w:val="00263DB1"/>
    <w:rsid w:val="00292387"/>
    <w:rsid w:val="00363BF9"/>
    <w:rsid w:val="003F1E21"/>
    <w:rsid w:val="004032F3"/>
    <w:rsid w:val="0041252B"/>
    <w:rsid w:val="00415DD3"/>
    <w:rsid w:val="00434A5A"/>
    <w:rsid w:val="00453F00"/>
    <w:rsid w:val="004563EE"/>
    <w:rsid w:val="004B6541"/>
    <w:rsid w:val="004D1F91"/>
    <w:rsid w:val="00531F66"/>
    <w:rsid w:val="00562FBF"/>
    <w:rsid w:val="00572850"/>
    <w:rsid w:val="0059779D"/>
    <w:rsid w:val="005B5150"/>
    <w:rsid w:val="005E3960"/>
    <w:rsid w:val="00602416"/>
    <w:rsid w:val="0060319F"/>
    <w:rsid w:val="006B32F2"/>
    <w:rsid w:val="006C3302"/>
    <w:rsid w:val="00733831"/>
    <w:rsid w:val="0076532D"/>
    <w:rsid w:val="008E6600"/>
    <w:rsid w:val="0091203E"/>
    <w:rsid w:val="00932605"/>
    <w:rsid w:val="009B3F93"/>
    <w:rsid w:val="00A21B30"/>
    <w:rsid w:val="00A76D0C"/>
    <w:rsid w:val="00A84557"/>
    <w:rsid w:val="00AE0AEE"/>
    <w:rsid w:val="00AF25CC"/>
    <w:rsid w:val="00B31AE0"/>
    <w:rsid w:val="00B654F6"/>
    <w:rsid w:val="00C25393"/>
    <w:rsid w:val="00C30CEA"/>
    <w:rsid w:val="00D03590"/>
    <w:rsid w:val="00D615BC"/>
    <w:rsid w:val="00D73C3D"/>
    <w:rsid w:val="00D92360"/>
    <w:rsid w:val="00DC35E1"/>
    <w:rsid w:val="00E605ED"/>
    <w:rsid w:val="00E74076"/>
    <w:rsid w:val="00EA47D8"/>
    <w:rsid w:val="00EB38B6"/>
    <w:rsid w:val="00ED4619"/>
    <w:rsid w:val="00F21D8F"/>
    <w:rsid w:val="00FA463D"/>
    <w:rsid w:val="00FD1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9D"/>
  </w:style>
  <w:style w:type="paragraph" w:styleId="Heading5">
    <w:name w:val="heading 5"/>
    <w:basedOn w:val="Normal"/>
    <w:next w:val="Normal"/>
    <w:link w:val="Heading5Char"/>
    <w:uiPriority w:val="9"/>
    <w:unhideWhenUsed/>
    <w:qFormat/>
    <w:rsid w:val="00E7407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076"/>
  </w:style>
  <w:style w:type="paragraph" w:styleId="Footer">
    <w:name w:val="footer"/>
    <w:basedOn w:val="Normal"/>
    <w:link w:val="FooterChar"/>
    <w:uiPriority w:val="99"/>
    <w:unhideWhenUsed/>
    <w:rsid w:val="00E7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076"/>
  </w:style>
  <w:style w:type="character" w:customStyle="1" w:styleId="Heading5Char">
    <w:name w:val="Heading 5 Char"/>
    <w:basedOn w:val="DefaultParagraphFont"/>
    <w:link w:val="Heading5"/>
    <w:uiPriority w:val="9"/>
    <w:rsid w:val="00E74076"/>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6B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2F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unhideWhenUsed/>
    <w:qFormat/>
    <w:rsid w:val="00E7407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076"/>
  </w:style>
  <w:style w:type="paragraph" w:styleId="Footer">
    <w:name w:val="footer"/>
    <w:basedOn w:val="Normal"/>
    <w:link w:val="FooterChar"/>
    <w:uiPriority w:val="99"/>
    <w:unhideWhenUsed/>
    <w:rsid w:val="00E74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076"/>
  </w:style>
  <w:style w:type="character" w:customStyle="1" w:styleId="Heading5Char">
    <w:name w:val="Heading 5 Char"/>
    <w:basedOn w:val="DefaultParagraphFont"/>
    <w:link w:val="Heading5"/>
    <w:uiPriority w:val="9"/>
    <w:rsid w:val="00E74076"/>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6B32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2F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B6978-7F9A-4EBE-98C4-3C26817E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Guam Department of Education</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Q. MANIBUSAN</dc:creator>
  <cp:lastModifiedBy>Christie Lyn</cp:lastModifiedBy>
  <cp:revision>2</cp:revision>
  <cp:lastPrinted>2016-12-27T06:52:00Z</cp:lastPrinted>
  <dcterms:created xsi:type="dcterms:W3CDTF">2017-01-04T09:19:00Z</dcterms:created>
  <dcterms:modified xsi:type="dcterms:W3CDTF">2017-01-04T09:19:00Z</dcterms:modified>
</cp:coreProperties>
</file>